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8EB2" w14:textId="77777777" w:rsidR="009850E0" w:rsidRDefault="009850E0" w:rsidP="009850E0">
      <w:pPr>
        <w:tabs>
          <w:tab w:val="center" w:pos="4680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48"/>
          <w:szCs w:val="48"/>
        </w:rPr>
        <w:t>Benzie-Leelanau District Health Department</w:t>
      </w:r>
    </w:p>
    <w:p w14:paraId="4572153C" w14:textId="77777777" w:rsidR="009850E0" w:rsidRDefault="009850E0" w:rsidP="009850E0">
      <w:pPr>
        <w:spacing w:line="215" w:lineRule="auto"/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BENZIE OFFICE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LEELANAU OFFICE</w:t>
      </w:r>
    </w:p>
    <w:p w14:paraId="44A57F14" w14:textId="5FEA037F" w:rsidR="009850E0" w:rsidRDefault="009850E0" w:rsidP="009850E0">
      <w:pPr>
        <w:spacing w:line="215" w:lineRule="auto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>6051 Frankfort Highway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671143">
        <w:rPr>
          <w:b/>
          <w:bCs/>
          <w:szCs w:val="20"/>
        </w:rPr>
        <w:t xml:space="preserve">      </w:t>
      </w:r>
      <w:r>
        <w:rPr>
          <w:b/>
          <w:bCs/>
          <w:szCs w:val="20"/>
        </w:rPr>
        <w:t xml:space="preserve">  </w:t>
      </w:r>
      <w:r w:rsidR="00671143">
        <w:rPr>
          <w:b/>
          <w:bCs/>
          <w:szCs w:val="20"/>
        </w:rPr>
        <w:t>8527 E Government Center Drive</w:t>
      </w:r>
    </w:p>
    <w:p w14:paraId="1C090BC4" w14:textId="31A1A3D9" w:rsidR="009850E0" w:rsidRDefault="009850E0" w:rsidP="009850E0">
      <w:pPr>
        <w:spacing w:line="214" w:lineRule="auto"/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Suite 100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F12728">
        <w:rPr>
          <w:b/>
          <w:bCs/>
          <w:szCs w:val="20"/>
        </w:rPr>
        <w:t xml:space="preserve">         </w:t>
      </w:r>
      <w:r>
        <w:rPr>
          <w:b/>
          <w:bCs/>
          <w:szCs w:val="20"/>
        </w:rPr>
        <w:t xml:space="preserve">    Suite </w:t>
      </w:r>
      <w:r w:rsidR="00037725">
        <w:rPr>
          <w:b/>
          <w:bCs/>
          <w:szCs w:val="20"/>
        </w:rPr>
        <w:t>LL-007</w:t>
      </w:r>
    </w:p>
    <w:p w14:paraId="22152E74" w14:textId="4ABA3EC1" w:rsidR="009850E0" w:rsidRDefault="009850E0" w:rsidP="00D33B4D">
      <w:pPr>
        <w:spacing w:line="214" w:lineRule="auto"/>
        <w:ind w:left="2160"/>
        <w:rPr>
          <w:b/>
          <w:bCs/>
          <w:szCs w:val="20"/>
        </w:rPr>
      </w:pPr>
      <w:r>
        <w:rPr>
          <w:b/>
          <w:bCs/>
          <w:szCs w:val="20"/>
        </w:rPr>
        <w:t>Benzonia, M</w:t>
      </w:r>
      <w:r w:rsidR="00D33B4D">
        <w:rPr>
          <w:b/>
          <w:bCs/>
          <w:szCs w:val="20"/>
        </w:rPr>
        <w:t>I</w:t>
      </w:r>
      <w:r>
        <w:rPr>
          <w:b/>
          <w:bCs/>
          <w:szCs w:val="20"/>
        </w:rPr>
        <w:t xml:space="preserve"> 49616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 xml:space="preserve">     </w:t>
      </w:r>
      <w:proofErr w:type="gramStart"/>
      <w:r w:rsidR="00D33B4D">
        <w:rPr>
          <w:b/>
          <w:bCs/>
          <w:szCs w:val="20"/>
        </w:rPr>
        <w:tab/>
        <w:t xml:space="preserve">  </w:t>
      </w:r>
      <w:r w:rsidR="00037725">
        <w:rPr>
          <w:b/>
          <w:bCs/>
          <w:szCs w:val="20"/>
        </w:rPr>
        <w:t>Suttons</w:t>
      </w:r>
      <w:proofErr w:type="gramEnd"/>
      <w:r w:rsidR="00037725">
        <w:rPr>
          <w:b/>
          <w:bCs/>
          <w:szCs w:val="20"/>
        </w:rPr>
        <w:t xml:space="preserve"> Bay, M</w:t>
      </w:r>
      <w:r w:rsidR="00D33B4D">
        <w:rPr>
          <w:b/>
          <w:bCs/>
          <w:szCs w:val="20"/>
        </w:rPr>
        <w:t>I</w:t>
      </w:r>
      <w:r w:rsidR="00037725">
        <w:rPr>
          <w:b/>
          <w:bCs/>
          <w:szCs w:val="20"/>
        </w:rPr>
        <w:t xml:space="preserve"> 49682</w:t>
      </w:r>
    </w:p>
    <w:p w14:paraId="21A3E039" w14:textId="77777777" w:rsidR="009850E0" w:rsidRDefault="009850E0" w:rsidP="009850E0">
      <w:pPr>
        <w:spacing w:line="214" w:lineRule="auto"/>
        <w:ind w:firstLine="720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>Phone (231) 882-4409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 xml:space="preserve">    Phone </w:t>
      </w:r>
      <w:smartTag w:uri="urn:schemas-microsoft-com:office:smarttags" w:element="phone">
        <w:smartTagPr>
          <w:attr w:name="phonenumber" w:val="$6256$$$"/>
          <w:attr w:uri="urn:schemas-microsoft-com:office:office" w:name="ls" w:val="trans"/>
        </w:smartTagPr>
        <w:r>
          <w:rPr>
            <w:b/>
            <w:bCs/>
            <w:szCs w:val="20"/>
          </w:rPr>
          <w:t xml:space="preserve">(231) </w:t>
        </w:r>
        <w:smartTag w:uri="urn:schemas-microsoft-com:office:smarttags" w:element="phone">
          <w:smartTagPr>
            <w:attr w:name="phonenumber" w:val="$6256$$$"/>
            <w:attr w:uri="urn:schemas-microsoft-com:office:office" w:name="ls" w:val="trans"/>
          </w:smartTagPr>
          <w:r>
            <w:rPr>
              <w:b/>
              <w:bCs/>
              <w:szCs w:val="20"/>
            </w:rPr>
            <w:t>256-0200</w:t>
          </w:r>
        </w:smartTag>
      </w:smartTag>
    </w:p>
    <w:p w14:paraId="26DDBA82" w14:textId="77777777" w:rsidR="009850E0" w:rsidRDefault="009850E0" w:rsidP="009850E0">
      <w:pPr>
        <w:pStyle w:val="Heading1"/>
      </w:pPr>
      <w:r>
        <w:t xml:space="preserve">  </w:t>
      </w:r>
      <w:r>
        <w:tab/>
      </w:r>
      <w:r>
        <w:tab/>
        <w:t xml:space="preserve"> Fax (231) 882-2204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Fax </w:t>
      </w:r>
      <w:smartTag w:uri="urn:schemas-microsoft-com:office:smarttags" w:element="phone">
        <w:smartTagPr>
          <w:attr w:name="phonenumber" w:val="$6256$$$"/>
          <w:attr w:uri="urn:schemas-microsoft-com:office:office" w:name="ls" w:val="trans"/>
        </w:smartTagPr>
        <w:r>
          <w:t xml:space="preserve">(231) </w:t>
        </w:r>
        <w:smartTag w:uri="urn:schemas-microsoft-com:office:smarttags" w:element="phone">
          <w:smartTagPr>
            <w:attr w:name="phonenumber" w:val="$6256$$$"/>
            <w:attr w:uri="urn:schemas-microsoft-com:office:office" w:name="ls" w:val="trans"/>
          </w:smartTagPr>
          <w:r>
            <w:t>256-0225</w:t>
          </w:r>
        </w:smartTag>
      </w:smartTag>
    </w:p>
    <w:p w14:paraId="2348D1DD" w14:textId="77777777" w:rsidR="009850E0" w:rsidRDefault="009850E0" w:rsidP="009850E0">
      <w:pPr>
        <w:pStyle w:val="Heading2"/>
        <w:pBdr>
          <w:bottom w:val="single" w:sz="4" w:space="1" w:color="auto"/>
        </w:pBdr>
        <w:rPr>
          <w:i/>
          <w:iCs/>
          <w:szCs w:val="20"/>
        </w:rPr>
      </w:pPr>
      <w:r>
        <w:rPr>
          <w:i/>
          <w:iCs/>
        </w:rPr>
        <w:t>Website: www.bldhd.org</w:t>
      </w:r>
      <w:r>
        <w:rPr>
          <w:i/>
          <w:iCs/>
          <w:szCs w:val="20"/>
        </w:rPr>
        <w:tab/>
      </w:r>
    </w:p>
    <w:p w14:paraId="3BA7CD73" w14:textId="77777777" w:rsidR="009850E0" w:rsidRDefault="009850E0" w:rsidP="009850E0">
      <w:pPr>
        <w:tabs>
          <w:tab w:val="left" w:leader="underscore" w:pos="9270"/>
        </w:tabs>
        <w:spacing w:line="214" w:lineRule="auto"/>
        <w:rPr>
          <w:sz w:val="24"/>
          <w:szCs w:val="20"/>
        </w:rPr>
      </w:pPr>
    </w:p>
    <w:p w14:paraId="2F81772A" w14:textId="77777777" w:rsidR="009850E0" w:rsidRDefault="009850E0" w:rsidP="009850E0">
      <w:pPr>
        <w:tabs>
          <w:tab w:val="left" w:leader="underscore" w:pos="9270"/>
        </w:tabs>
        <w:spacing w:line="214" w:lineRule="auto"/>
        <w:rPr>
          <w:sz w:val="24"/>
          <w:szCs w:val="20"/>
        </w:rPr>
      </w:pPr>
    </w:p>
    <w:p w14:paraId="14C55D8D" w14:textId="77777777" w:rsidR="009850E0" w:rsidRDefault="009850E0" w:rsidP="009850E0">
      <w:pPr>
        <w:ind w:left="1440" w:right="1440"/>
        <w:rPr>
          <w:rFonts w:ascii="Arial" w:hAnsi="Arial" w:cs="Arial"/>
          <w:b/>
          <w:sz w:val="28"/>
          <w:szCs w:val="28"/>
          <w:u w:val="single"/>
        </w:rPr>
      </w:pPr>
      <w:r w:rsidRPr="008E5D47">
        <w:rPr>
          <w:rFonts w:ascii="Arial" w:hAnsi="Arial" w:cs="Arial"/>
          <w:b/>
          <w:sz w:val="28"/>
          <w:szCs w:val="28"/>
          <w:u w:val="single"/>
        </w:rPr>
        <w:t>Temporary Campground Inspection Fee</w:t>
      </w:r>
    </w:p>
    <w:p w14:paraId="72A2B526" w14:textId="77777777" w:rsidR="00FD7F3B" w:rsidRDefault="00FD7F3B" w:rsidP="009850E0">
      <w:pPr>
        <w:ind w:left="1440" w:right="1440"/>
        <w:rPr>
          <w:rFonts w:ascii="Arial" w:hAnsi="Arial" w:cs="Arial"/>
          <w:b/>
          <w:sz w:val="28"/>
          <w:szCs w:val="28"/>
          <w:u w:val="single"/>
        </w:rPr>
      </w:pPr>
    </w:p>
    <w:p w14:paraId="6193FD44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</w:p>
    <w:p w14:paraId="05681770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Health Department is entitled to collect an Inspection Fee in addition to the D</w:t>
      </w:r>
      <w:r w:rsidR="00787C01">
        <w:rPr>
          <w:rFonts w:ascii="Arial" w:hAnsi="Arial" w:cs="Arial"/>
          <w:sz w:val="24"/>
        </w:rPr>
        <w:t>NRE</w:t>
      </w:r>
      <w:r>
        <w:rPr>
          <w:rFonts w:ascii="Arial" w:hAnsi="Arial" w:cs="Arial"/>
          <w:sz w:val="24"/>
        </w:rPr>
        <w:t xml:space="preserve"> License Fee.</w:t>
      </w:r>
    </w:p>
    <w:p w14:paraId="0557CF3A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</w:p>
    <w:p w14:paraId="14B585A4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Submit the completed D</w:t>
      </w:r>
      <w:r w:rsidR="00787C01">
        <w:rPr>
          <w:rFonts w:ascii="Arial" w:hAnsi="Arial" w:cs="Arial"/>
          <w:sz w:val="24"/>
        </w:rPr>
        <w:t>NRE</w:t>
      </w:r>
      <w:r>
        <w:rPr>
          <w:rFonts w:ascii="Arial" w:hAnsi="Arial" w:cs="Arial"/>
          <w:sz w:val="24"/>
        </w:rPr>
        <w:t xml:space="preserve"> Application with the total fee to either office of this District Health Department, at least 14 days prior to the event:</w:t>
      </w:r>
      <w:r w:rsidRPr="009850E0">
        <w:rPr>
          <w:rFonts w:ascii="Arial" w:hAnsi="Arial" w:cs="Arial"/>
          <w:sz w:val="24"/>
        </w:rPr>
        <w:t xml:space="preserve"> </w:t>
      </w:r>
    </w:p>
    <w:p w14:paraId="12D4A671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</w:p>
    <w:p w14:paraId="030209EE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Fees are as follows:</w:t>
      </w:r>
    </w:p>
    <w:p w14:paraId="0043B0E1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</w:p>
    <w:tbl>
      <w:tblPr>
        <w:tblW w:w="0" w:type="auto"/>
        <w:tblInd w:w="747" w:type="dxa"/>
        <w:tblBorders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232"/>
        <w:gridCol w:w="2352"/>
        <w:gridCol w:w="2301"/>
      </w:tblGrid>
      <w:tr w:rsidR="009850E0" w:rsidRPr="00D917E4" w14:paraId="7F0F4DBE" w14:textId="77777777" w:rsidTr="00D33B4D">
        <w:tc>
          <w:tcPr>
            <w:tcW w:w="3258" w:type="dxa"/>
            <w:tcBorders>
              <w:bottom w:val="single" w:sz="12" w:space="0" w:color="000000"/>
            </w:tcBorders>
            <w:shd w:val="solid" w:color="800000" w:fill="FFFFFF"/>
          </w:tcPr>
          <w:p w14:paraId="3FE54ACF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  <w:t>Campsites</w:t>
            </w:r>
          </w:p>
        </w:tc>
        <w:tc>
          <w:tcPr>
            <w:tcW w:w="2232" w:type="dxa"/>
            <w:tcBorders>
              <w:bottom w:val="single" w:sz="12" w:space="0" w:color="000000"/>
            </w:tcBorders>
            <w:shd w:val="solid" w:color="800000" w:fill="FFFFFF"/>
          </w:tcPr>
          <w:p w14:paraId="5A73B1F9" w14:textId="77777777" w:rsidR="009850E0" w:rsidRPr="00D917E4" w:rsidRDefault="00787C01" w:rsidP="00787C01">
            <w:pPr>
              <w:ind w:left="-135" w:right="1440"/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  <w:t>DNRE</w:t>
            </w:r>
            <w:r w:rsidR="009850E0" w:rsidRPr="00D917E4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  <w:t xml:space="preserve"> Fee</w:t>
            </w:r>
          </w:p>
        </w:tc>
        <w:tc>
          <w:tcPr>
            <w:tcW w:w="2352" w:type="dxa"/>
            <w:tcBorders>
              <w:bottom w:val="single" w:sz="12" w:space="0" w:color="000000"/>
            </w:tcBorders>
            <w:shd w:val="solid" w:color="800000" w:fill="FFFFFF"/>
          </w:tcPr>
          <w:p w14:paraId="237F71AE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  <w:t>Local HD Fee</w:t>
            </w:r>
          </w:p>
        </w:tc>
        <w:tc>
          <w:tcPr>
            <w:tcW w:w="2301" w:type="dxa"/>
            <w:tcBorders>
              <w:bottom w:val="single" w:sz="12" w:space="0" w:color="000000"/>
            </w:tcBorders>
            <w:shd w:val="solid" w:color="800000" w:fill="FFFFFF"/>
          </w:tcPr>
          <w:p w14:paraId="6B38D9FA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</w:rPr>
              <w:t>Total</w:t>
            </w:r>
          </w:p>
        </w:tc>
      </w:tr>
      <w:tr w:rsidR="009850E0" w:rsidRPr="00D917E4" w14:paraId="7E2BC058" w14:textId="77777777" w:rsidTr="00D33B4D">
        <w:tc>
          <w:tcPr>
            <w:tcW w:w="3258" w:type="dxa"/>
            <w:shd w:val="pct20" w:color="FFFF00" w:fill="FFFFFF"/>
          </w:tcPr>
          <w:p w14:paraId="09267108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sz w:val="24"/>
              </w:rPr>
              <w:t>1-25 sites</w:t>
            </w:r>
          </w:p>
        </w:tc>
        <w:tc>
          <w:tcPr>
            <w:tcW w:w="2232" w:type="dxa"/>
            <w:shd w:val="pct20" w:color="FFFF00" w:fill="FFFFFF"/>
          </w:tcPr>
          <w:p w14:paraId="22CAEEE3" w14:textId="65F285A1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14345E"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2352" w:type="dxa"/>
            <w:shd w:val="pct20" w:color="FFFF00" w:fill="FFFFFF"/>
          </w:tcPr>
          <w:p w14:paraId="5E3B5008" w14:textId="595F7AD1" w:rsidR="009850E0" w:rsidRPr="00D917E4" w:rsidRDefault="009850E0" w:rsidP="00715895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6C5A36">
              <w:rPr>
                <w:rFonts w:ascii="Arial" w:hAnsi="Arial" w:cs="Arial"/>
                <w:sz w:val="24"/>
              </w:rPr>
              <w:t>7</w:t>
            </w:r>
            <w:r w:rsidR="00CD523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01" w:type="dxa"/>
            <w:shd w:val="solid" w:color="C0C0C0" w:fill="FFFFFF"/>
          </w:tcPr>
          <w:p w14:paraId="247A2D62" w14:textId="143638AB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$1</w:t>
            </w:r>
            <w:r w:rsidR="008878D6">
              <w:rPr>
                <w:rFonts w:ascii="Arial" w:hAnsi="Arial" w:cs="Arial"/>
                <w:sz w:val="24"/>
              </w:rPr>
              <w:t>8</w:t>
            </w:r>
            <w:r w:rsidR="00CD5234">
              <w:rPr>
                <w:rFonts w:ascii="Arial" w:hAnsi="Arial" w:cs="Arial"/>
                <w:sz w:val="24"/>
              </w:rPr>
              <w:t>5</w:t>
            </w:r>
          </w:p>
        </w:tc>
      </w:tr>
      <w:tr w:rsidR="009850E0" w:rsidRPr="00D917E4" w14:paraId="43EA4327" w14:textId="77777777" w:rsidTr="00D33B4D">
        <w:tc>
          <w:tcPr>
            <w:tcW w:w="3258" w:type="dxa"/>
            <w:shd w:val="pct20" w:color="FFFF00" w:fill="FFFFFF"/>
          </w:tcPr>
          <w:p w14:paraId="6F7EF590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sz w:val="24"/>
              </w:rPr>
              <w:t>26-50 sites</w:t>
            </w:r>
          </w:p>
        </w:tc>
        <w:tc>
          <w:tcPr>
            <w:tcW w:w="2232" w:type="dxa"/>
            <w:shd w:val="pct20" w:color="FFFF00" w:fill="FFFFFF"/>
          </w:tcPr>
          <w:p w14:paraId="749F906B" w14:textId="3E53C064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973159">
              <w:rPr>
                <w:rFonts w:ascii="Arial" w:hAnsi="Arial" w:cs="Arial"/>
                <w:sz w:val="24"/>
              </w:rPr>
              <w:t>1</w:t>
            </w:r>
            <w:r w:rsidR="008878D6">
              <w:rPr>
                <w:rFonts w:ascii="Arial" w:hAnsi="Arial" w:cs="Arial"/>
                <w:sz w:val="24"/>
              </w:rPr>
              <w:t>4</w:t>
            </w:r>
            <w:r w:rsidR="006C5A36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52" w:type="dxa"/>
            <w:shd w:val="pct20" w:color="FFFF00" w:fill="FFFFFF"/>
          </w:tcPr>
          <w:p w14:paraId="2874437F" w14:textId="4796C550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7770E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301" w:type="dxa"/>
            <w:shd w:val="solid" w:color="C0C0C0" w:fill="FFFFFF"/>
          </w:tcPr>
          <w:p w14:paraId="0F4E24E6" w14:textId="15AA851B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7F49CC">
              <w:rPr>
                <w:rFonts w:ascii="Arial" w:hAnsi="Arial" w:cs="Arial"/>
                <w:sz w:val="24"/>
              </w:rPr>
              <w:t>2</w:t>
            </w:r>
            <w:r w:rsidR="007770E9">
              <w:rPr>
                <w:rFonts w:ascii="Arial" w:hAnsi="Arial" w:cs="Arial"/>
                <w:sz w:val="24"/>
              </w:rPr>
              <w:t>40</w:t>
            </w:r>
          </w:p>
        </w:tc>
      </w:tr>
      <w:tr w:rsidR="009850E0" w:rsidRPr="00D917E4" w14:paraId="30ED6F23" w14:textId="77777777" w:rsidTr="00D33B4D">
        <w:tc>
          <w:tcPr>
            <w:tcW w:w="3258" w:type="dxa"/>
            <w:shd w:val="pct20" w:color="FFFF00" w:fill="FFFFFF"/>
          </w:tcPr>
          <w:p w14:paraId="0D1F0078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sz w:val="24"/>
              </w:rPr>
              <w:t>51-75 sites</w:t>
            </w:r>
          </w:p>
        </w:tc>
        <w:tc>
          <w:tcPr>
            <w:tcW w:w="2232" w:type="dxa"/>
            <w:shd w:val="pct20" w:color="FFFF00" w:fill="FFFFFF"/>
          </w:tcPr>
          <w:p w14:paraId="7961B223" w14:textId="09F44C5B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973159">
              <w:rPr>
                <w:rFonts w:ascii="Arial" w:hAnsi="Arial" w:cs="Arial"/>
                <w:sz w:val="24"/>
              </w:rPr>
              <w:t>1</w:t>
            </w:r>
            <w:r w:rsidR="008878D6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2352" w:type="dxa"/>
            <w:shd w:val="pct20" w:color="FFFF00" w:fill="FFFFFF"/>
          </w:tcPr>
          <w:p w14:paraId="33FBF1E9" w14:textId="2E04BB9B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984E39">
              <w:rPr>
                <w:rFonts w:ascii="Arial" w:hAnsi="Arial" w:cs="Arial"/>
                <w:sz w:val="24"/>
              </w:rPr>
              <w:t>1</w:t>
            </w:r>
            <w:r w:rsidR="007770E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301" w:type="dxa"/>
            <w:shd w:val="solid" w:color="C0C0C0" w:fill="FFFFFF"/>
          </w:tcPr>
          <w:p w14:paraId="637C4199" w14:textId="0FAE85C8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715895">
              <w:rPr>
                <w:rFonts w:ascii="Arial" w:hAnsi="Arial" w:cs="Arial"/>
                <w:sz w:val="24"/>
              </w:rPr>
              <w:t>2</w:t>
            </w:r>
            <w:r w:rsidR="008878D6">
              <w:rPr>
                <w:rFonts w:ascii="Arial" w:hAnsi="Arial" w:cs="Arial"/>
                <w:sz w:val="24"/>
              </w:rPr>
              <w:t>9</w:t>
            </w:r>
            <w:r w:rsidR="007770E9">
              <w:rPr>
                <w:rFonts w:ascii="Arial" w:hAnsi="Arial" w:cs="Arial"/>
                <w:sz w:val="24"/>
              </w:rPr>
              <w:t>7</w:t>
            </w:r>
          </w:p>
        </w:tc>
      </w:tr>
      <w:tr w:rsidR="009850E0" w:rsidRPr="00D917E4" w14:paraId="1D689CC3" w14:textId="77777777" w:rsidTr="00D33B4D">
        <w:tc>
          <w:tcPr>
            <w:tcW w:w="3258" w:type="dxa"/>
            <w:shd w:val="pct20" w:color="FFFF00" w:fill="FFFFFF"/>
          </w:tcPr>
          <w:p w14:paraId="1FCD626A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sz w:val="24"/>
              </w:rPr>
              <w:t>76-100 sites</w:t>
            </w:r>
          </w:p>
        </w:tc>
        <w:tc>
          <w:tcPr>
            <w:tcW w:w="2232" w:type="dxa"/>
            <w:shd w:val="pct20" w:color="FFFF00" w:fill="FFFFFF"/>
          </w:tcPr>
          <w:p w14:paraId="2545480A" w14:textId="669DD7AE" w:rsidR="009850E0" w:rsidRPr="00D917E4" w:rsidRDefault="00DF7353" w:rsidP="007F49CC">
            <w:pPr>
              <w:ind w:right="14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$221</w:t>
            </w:r>
          </w:p>
        </w:tc>
        <w:tc>
          <w:tcPr>
            <w:tcW w:w="2352" w:type="dxa"/>
            <w:shd w:val="pct20" w:color="FFFF00" w:fill="FFFFFF"/>
          </w:tcPr>
          <w:p w14:paraId="6DE95EB4" w14:textId="5A051F9E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715895">
              <w:rPr>
                <w:rFonts w:ascii="Arial" w:hAnsi="Arial" w:cs="Arial"/>
                <w:sz w:val="24"/>
              </w:rPr>
              <w:t>1</w:t>
            </w:r>
            <w:r w:rsidR="007770E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301" w:type="dxa"/>
            <w:shd w:val="solid" w:color="C0C0C0" w:fill="FFFFFF"/>
          </w:tcPr>
          <w:p w14:paraId="2CE30CA3" w14:textId="705E4E08" w:rsidR="009850E0" w:rsidRPr="00D917E4" w:rsidRDefault="00DF7353" w:rsidP="007F49CC">
            <w:pPr>
              <w:ind w:right="14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$3</w:t>
            </w:r>
            <w:r w:rsidR="007770E9">
              <w:rPr>
                <w:rFonts w:ascii="Arial" w:hAnsi="Arial" w:cs="Arial"/>
                <w:sz w:val="24"/>
              </w:rPr>
              <w:t>51</w:t>
            </w:r>
          </w:p>
        </w:tc>
      </w:tr>
      <w:tr w:rsidR="009850E0" w:rsidRPr="00D917E4" w14:paraId="0EEF3CD4" w14:textId="77777777" w:rsidTr="00D33B4D">
        <w:tc>
          <w:tcPr>
            <w:tcW w:w="3258" w:type="dxa"/>
            <w:shd w:val="pct20" w:color="FFFF00" w:fill="FFFFFF"/>
          </w:tcPr>
          <w:p w14:paraId="5152AC9F" w14:textId="77777777" w:rsidR="009850E0" w:rsidRPr="00D917E4" w:rsidRDefault="009850E0" w:rsidP="00C54467">
            <w:pPr>
              <w:ind w:right="144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sz w:val="24"/>
              </w:rPr>
              <w:t>101-</w:t>
            </w:r>
            <w:r w:rsidR="00C54467">
              <w:rPr>
                <w:rFonts w:ascii="Arial" w:hAnsi="Arial" w:cs="Arial"/>
                <w:b/>
                <w:bCs/>
                <w:i/>
                <w:iCs/>
                <w:sz w:val="24"/>
              </w:rPr>
              <w:t>500</w:t>
            </w:r>
            <w:r w:rsidRPr="00D917E4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sites</w:t>
            </w:r>
          </w:p>
        </w:tc>
        <w:tc>
          <w:tcPr>
            <w:tcW w:w="2232" w:type="dxa"/>
            <w:shd w:val="pct20" w:color="FFFF00" w:fill="FFFFFF"/>
          </w:tcPr>
          <w:p w14:paraId="6BB52A0C" w14:textId="449E5621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DF7353">
              <w:rPr>
                <w:rFonts w:ascii="Arial" w:hAnsi="Arial" w:cs="Arial"/>
                <w:sz w:val="24"/>
              </w:rPr>
              <w:t>330</w:t>
            </w:r>
          </w:p>
        </w:tc>
        <w:tc>
          <w:tcPr>
            <w:tcW w:w="2352" w:type="dxa"/>
            <w:shd w:val="pct20" w:color="FFFF00" w:fill="FFFFFF"/>
          </w:tcPr>
          <w:p w14:paraId="201B09D8" w14:textId="04B5DEBB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7F49CC">
              <w:rPr>
                <w:rFonts w:ascii="Arial" w:hAnsi="Arial" w:cs="Arial"/>
                <w:sz w:val="24"/>
              </w:rPr>
              <w:t>1</w:t>
            </w:r>
            <w:r w:rsidR="00932DD0">
              <w:rPr>
                <w:rFonts w:ascii="Arial" w:hAnsi="Arial" w:cs="Arial"/>
                <w:sz w:val="24"/>
              </w:rPr>
              <w:t>8</w:t>
            </w:r>
            <w:r w:rsidR="00B873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01" w:type="dxa"/>
            <w:shd w:val="solid" w:color="C0C0C0" w:fill="FFFFFF"/>
          </w:tcPr>
          <w:p w14:paraId="48556422" w14:textId="507C50DF" w:rsidR="009850E0" w:rsidRPr="00D917E4" w:rsidRDefault="00DF7353" w:rsidP="007F49CC">
            <w:pPr>
              <w:ind w:right="14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$5</w:t>
            </w:r>
            <w:r w:rsidR="00932DD0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9850E0" w:rsidRPr="00D917E4" w14:paraId="34CB4110" w14:textId="77777777" w:rsidTr="00D33B4D">
        <w:tc>
          <w:tcPr>
            <w:tcW w:w="3258" w:type="dxa"/>
            <w:shd w:val="pct20" w:color="FFFF00" w:fill="FFFFFF"/>
          </w:tcPr>
          <w:p w14:paraId="0AFD47A4" w14:textId="77777777" w:rsidR="009850E0" w:rsidRPr="00D917E4" w:rsidRDefault="009850E0" w:rsidP="00D917E4">
            <w:pPr>
              <w:ind w:right="144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917E4">
              <w:rPr>
                <w:rFonts w:ascii="Arial" w:hAnsi="Arial" w:cs="Arial"/>
                <w:b/>
                <w:bCs/>
                <w:i/>
                <w:iCs/>
                <w:sz w:val="24"/>
              </w:rPr>
              <w:t>501+ sites</w:t>
            </w:r>
          </w:p>
        </w:tc>
        <w:tc>
          <w:tcPr>
            <w:tcW w:w="2232" w:type="dxa"/>
            <w:shd w:val="pct20" w:color="FFFF00" w:fill="FFFFFF"/>
          </w:tcPr>
          <w:p w14:paraId="31B22204" w14:textId="68D23335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DF7353">
              <w:rPr>
                <w:rFonts w:ascii="Arial" w:hAnsi="Arial" w:cs="Arial"/>
                <w:sz w:val="24"/>
              </w:rPr>
              <w:t>734</w:t>
            </w:r>
          </w:p>
        </w:tc>
        <w:tc>
          <w:tcPr>
            <w:tcW w:w="2352" w:type="dxa"/>
            <w:shd w:val="pct20" w:color="FFFF00" w:fill="FFFFFF"/>
          </w:tcPr>
          <w:p w14:paraId="19CFB937" w14:textId="3E78CD7D" w:rsidR="009850E0" w:rsidRPr="00D917E4" w:rsidRDefault="009850E0" w:rsidP="007F49CC">
            <w:pPr>
              <w:ind w:right="1440"/>
              <w:rPr>
                <w:rFonts w:ascii="Arial" w:hAnsi="Arial" w:cs="Arial"/>
                <w:sz w:val="24"/>
              </w:rPr>
            </w:pPr>
            <w:r w:rsidRPr="00D917E4">
              <w:rPr>
                <w:rFonts w:ascii="Arial" w:hAnsi="Arial" w:cs="Arial"/>
                <w:sz w:val="24"/>
              </w:rPr>
              <w:t>$</w:t>
            </w:r>
            <w:r w:rsidR="007F49CC">
              <w:rPr>
                <w:rFonts w:ascii="Arial" w:hAnsi="Arial" w:cs="Arial"/>
                <w:sz w:val="24"/>
              </w:rPr>
              <w:t>2</w:t>
            </w:r>
            <w:r w:rsidR="000C4946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2301" w:type="dxa"/>
            <w:shd w:val="solid" w:color="C0C0C0" w:fill="FFFFFF"/>
          </w:tcPr>
          <w:p w14:paraId="51012A94" w14:textId="3E869A20" w:rsidR="009850E0" w:rsidRPr="00D917E4" w:rsidRDefault="000613FE" w:rsidP="007F49CC">
            <w:pPr>
              <w:ind w:right="14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$9</w:t>
            </w:r>
            <w:r w:rsidR="00932DD0">
              <w:rPr>
                <w:rFonts w:ascii="Arial" w:hAnsi="Arial" w:cs="Arial"/>
                <w:sz w:val="24"/>
              </w:rPr>
              <w:t>75</w:t>
            </w:r>
          </w:p>
        </w:tc>
      </w:tr>
    </w:tbl>
    <w:p w14:paraId="748BDFB8" w14:textId="77777777" w:rsidR="009850E0" w:rsidRDefault="009850E0" w:rsidP="009850E0">
      <w:pPr>
        <w:ind w:left="1440" w:right="1440"/>
        <w:rPr>
          <w:rFonts w:ascii="Arial" w:hAnsi="Arial" w:cs="Arial"/>
          <w:sz w:val="24"/>
        </w:rPr>
      </w:pPr>
    </w:p>
    <w:p w14:paraId="35129F0A" w14:textId="77777777" w:rsidR="009850E0" w:rsidRPr="001A2CFF" w:rsidRDefault="009850E0" w:rsidP="009850E0">
      <w:pPr>
        <w:ind w:left="1440" w:right="1440"/>
        <w:rPr>
          <w:rFonts w:ascii="Arial" w:hAnsi="Arial" w:cs="Arial"/>
          <w:sz w:val="24"/>
        </w:rPr>
      </w:pPr>
    </w:p>
    <w:p w14:paraId="266C0C97" w14:textId="77777777" w:rsidR="00907B29" w:rsidRDefault="00F47AD1" w:rsidP="00F47AD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write one check and make the check payable to:   B.L.D.H.D.</w:t>
      </w:r>
    </w:p>
    <w:p w14:paraId="1A2BBB0C" w14:textId="34E6CCBE" w:rsidR="0027089F" w:rsidRPr="0027089F" w:rsidRDefault="00F35920" w:rsidP="0086352D">
      <w:pPr>
        <w:ind w:right="414"/>
        <w:jc w:val="right"/>
        <w:rPr>
          <w:szCs w:val="20"/>
        </w:rPr>
      </w:pPr>
      <w:r>
        <w:rPr>
          <w:rFonts w:ascii="Arial" w:hAnsi="Arial" w:cs="Arial"/>
          <w:szCs w:val="20"/>
        </w:rPr>
        <w:t xml:space="preserve">Effective </w:t>
      </w:r>
      <w:r w:rsidR="000C4946">
        <w:rPr>
          <w:rFonts w:ascii="Arial" w:hAnsi="Arial" w:cs="Arial"/>
          <w:szCs w:val="20"/>
        </w:rPr>
        <w:t>11</w:t>
      </w:r>
      <w:r w:rsidR="007F49CC">
        <w:rPr>
          <w:rFonts w:ascii="Arial" w:hAnsi="Arial" w:cs="Arial"/>
          <w:szCs w:val="20"/>
        </w:rPr>
        <w:t>/</w:t>
      </w:r>
      <w:r w:rsidR="000C4946">
        <w:rPr>
          <w:rFonts w:ascii="Arial" w:hAnsi="Arial" w:cs="Arial"/>
          <w:szCs w:val="20"/>
        </w:rPr>
        <w:t>01</w:t>
      </w:r>
      <w:r w:rsidR="007F49CC">
        <w:rPr>
          <w:rFonts w:ascii="Arial" w:hAnsi="Arial" w:cs="Arial"/>
          <w:szCs w:val="20"/>
        </w:rPr>
        <w:t>/20</w:t>
      </w:r>
      <w:r w:rsidR="001A09AA">
        <w:rPr>
          <w:rFonts w:ascii="Arial" w:hAnsi="Arial" w:cs="Arial"/>
          <w:szCs w:val="20"/>
        </w:rPr>
        <w:t>2</w:t>
      </w:r>
      <w:r w:rsidR="000C4946">
        <w:rPr>
          <w:rFonts w:ascii="Arial" w:hAnsi="Arial" w:cs="Arial"/>
          <w:szCs w:val="20"/>
        </w:rPr>
        <w:t>4</w:t>
      </w:r>
    </w:p>
    <w:sectPr w:rsidR="0027089F" w:rsidRPr="0027089F" w:rsidSect="004F47E6">
      <w:endnotePr>
        <w:numFmt w:val="decimal"/>
      </w:endnotePr>
      <w:pgSz w:w="12240" w:h="15840" w:code="1"/>
      <w:pgMar w:top="360" w:right="288" w:bottom="1440" w:left="288" w:header="3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F"/>
    <w:rsid w:val="00001FA4"/>
    <w:rsid w:val="00004906"/>
    <w:rsid w:val="000073FA"/>
    <w:rsid w:val="00037725"/>
    <w:rsid w:val="000613FE"/>
    <w:rsid w:val="00064139"/>
    <w:rsid w:val="00085549"/>
    <w:rsid w:val="000A34C7"/>
    <w:rsid w:val="000C4946"/>
    <w:rsid w:val="000F61F4"/>
    <w:rsid w:val="000F7FB4"/>
    <w:rsid w:val="00124D14"/>
    <w:rsid w:val="00141330"/>
    <w:rsid w:val="0014345E"/>
    <w:rsid w:val="001A09AA"/>
    <w:rsid w:val="001A2CFF"/>
    <w:rsid w:val="001D0D85"/>
    <w:rsid w:val="001D383F"/>
    <w:rsid w:val="0027089F"/>
    <w:rsid w:val="002C7AFB"/>
    <w:rsid w:val="00354E4F"/>
    <w:rsid w:val="00404B7B"/>
    <w:rsid w:val="0044145B"/>
    <w:rsid w:val="004C3AF1"/>
    <w:rsid w:val="004F47E6"/>
    <w:rsid w:val="00506BAB"/>
    <w:rsid w:val="005639EA"/>
    <w:rsid w:val="005A3762"/>
    <w:rsid w:val="005E6CE8"/>
    <w:rsid w:val="00634106"/>
    <w:rsid w:val="00671143"/>
    <w:rsid w:val="00695805"/>
    <w:rsid w:val="006A0F7D"/>
    <w:rsid w:val="006A731C"/>
    <w:rsid w:val="006C5A36"/>
    <w:rsid w:val="006E36ED"/>
    <w:rsid w:val="00715895"/>
    <w:rsid w:val="007770E9"/>
    <w:rsid w:val="00787C01"/>
    <w:rsid w:val="00797A99"/>
    <w:rsid w:val="007D3A5C"/>
    <w:rsid w:val="007D43FD"/>
    <w:rsid w:val="007F49CC"/>
    <w:rsid w:val="0080787C"/>
    <w:rsid w:val="00816C5A"/>
    <w:rsid w:val="0086352D"/>
    <w:rsid w:val="008878D6"/>
    <w:rsid w:val="008E5D47"/>
    <w:rsid w:val="009047DD"/>
    <w:rsid w:val="00907B29"/>
    <w:rsid w:val="00932DD0"/>
    <w:rsid w:val="00973159"/>
    <w:rsid w:val="00975704"/>
    <w:rsid w:val="00984E39"/>
    <w:rsid w:val="009850E0"/>
    <w:rsid w:val="00A27AC9"/>
    <w:rsid w:val="00A62D8E"/>
    <w:rsid w:val="00B55711"/>
    <w:rsid w:val="00B8732F"/>
    <w:rsid w:val="00BA615C"/>
    <w:rsid w:val="00BB4DBA"/>
    <w:rsid w:val="00C11E8A"/>
    <w:rsid w:val="00C54467"/>
    <w:rsid w:val="00CD5234"/>
    <w:rsid w:val="00D33B4D"/>
    <w:rsid w:val="00D360D6"/>
    <w:rsid w:val="00D917E4"/>
    <w:rsid w:val="00DC5C5D"/>
    <w:rsid w:val="00DF7353"/>
    <w:rsid w:val="00E22DCC"/>
    <w:rsid w:val="00E75D7B"/>
    <w:rsid w:val="00EC21C3"/>
    <w:rsid w:val="00F12728"/>
    <w:rsid w:val="00F35920"/>
    <w:rsid w:val="00F42DF6"/>
    <w:rsid w:val="00F47AD1"/>
    <w:rsid w:val="00F51574"/>
    <w:rsid w:val="00FB7B06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7510E6F9"/>
  <w15:docId w15:val="{7C905ABD-DB35-4A90-B30E-9820C31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B0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B7B06"/>
    <w:pPr>
      <w:keepNext/>
      <w:spacing w:line="214" w:lineRule="auto"/>
      <w:ind w:firstLine="720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FB7B06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B7B06"/>
  </w:style>
  <w:style w:type="table" w:styleId="TableGrid">
    <w:name w:val="Table Grid"/>
    <w:basedOn w:val="TableNormal"/>
    <w:rsid w:val="00907B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2">
    <w:name w:val="Table Colorful 2"/>
    <w:basedOn w:val="TableNormal"/>
    <w:rsid w:val="008E5D47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4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Benzie-Leelanau District Health Department</vt:lpstr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Benzie-Leelanau District Health Department</dc:title>
  <dc:creator>Valued Gateway Client</dc:creator>
  <cp:lastModifiedBy>Rachel Pomeroy</cp:lastModifiedBy>
  <cp:revision>2</cp:revision>
  <cp:lastPrinted>2016-10-17T18:19:00Z</cp:lastPrinted>
  <dcterms:created xsi:type="dcterms:W3CDTF">2024-10-29T19:12:00Z</dcterms:created>
  <dcterms:modified xsi:type="dcterms:W3CDTF">2024-10-29T19:12:00Z</dcterms:modified>
</cp:coreProperties>
</file>